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EB Garamond" w:cs="EB Garamond" w:eastAsia="EB Garamond" w:hAnsi="EB Garamond"/>
          <w:sz w:val="36"/>
          <w:szCs w:val="36"/>
        </w:rPr>
      </w:pPr>
      <w:r w:rsidDel="00000000" w:rsidR="00000000" w:rsidRPr="00000000">
        <w:rPr>
          <w:rFonts w:ascii="EB Garamond" w:cs="EB Garamond" w:eastAsia="EB Garamond" w:hAnsi="EB Garamond"/>
          <w:sz w:val="36"/>
          <w:szCs w:val="36"/>
          <w:rtl w:val="0"/>
        </w:rPr>
        <w:t xml:space="preserve">I 170 anni della Filarmonica Linda,</w:t>
      </w:r>
    </w:p>
    <w:p w:rsidR="00000000" w:rsidDel="00000000" w:rsidP="00000000" w:rsidRDefault="00000000" w:rsidRPr="00000000" w14:paraId="00000002">
      <w:pPr>
        <w:rPr>
          <w:rFonts w:ascii="EB Garamond" w:cs="EB Garamond" w:eastAsia="EB Garamond" w:hAnsi="EB Garamond"/>
          <w:sz w:val="28"/>
          <w:szCs w:val="28"/>
        </w:rPr>
      </w:pPr>
      <w:r w:rsidDel="00000000" w:rsidR="00000000" w:rsidRPr="00000000">
        <w:rPr>
          <w:rFonts w:ascii="EB Garamond" w:cs="EB Garamond" w:eastAsia="EB Garamond" w:hAnsi="EB Garamond"/>
          <w:sz w:val="28"/>
          <w:szCs w:val="28"/>
          <w:rtl w:val="0"/>
        </w:rPr>
        <w:t xml:space="preserve">Oltre la musica, rispetto e condivisione per un obiettivo comune.</w:t>
      </w:r>
    </w:p>
    <w:p w:rsidR="00000000" w:rsidDel="00000000" w:rsidP="00000000" w:rsidRDefault="00000000" w:rsidRPr="00000000" w14:paraId="00000003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Fondata la quarta domenica di agosto del 1855, con nel suo organico 8 musicisti guidati da Leonardo Linda si aggrega alla processione del Perdon e da lì si fa conoscere.</w:t>
      </w:r>
    </w:p>
    <w:p w:rsidR="00000000" w:rsidDel="00000000" w:rsidP="00000000" w:rsidRDefault="00000000" w:rsidRPr="00000000" w14:paraId="00000004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Ripercorriamo la sua appassionante storia.</w:t>
      </w:r>
    </w:p>
    <w:p w:rsidR="00000000" w:rsidDel="00000000" w:rsidP="00000000" w:rsidRDefault="00000000" w:rsidRPr="00000000" w14:paraId="00000005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Dopo la sua fondazione, alla banda si aggiunsero diversi musicisti e nei primi del ‘900 divenne una tra le più quotate in Friuli e anche in Italia, tant’è che venne chiamata ad esibirsi in varie città come Trieste, Napoli, Como e Milano.    </w:t>
      </w:r>
    </w:p>
    <w:p w:rsidR="00000000" w:rsidDel="00000000" w:rsidP="00000000" w:rsidRDefault="00000000" w:rsidRPr="00000000" w14:paraId="00000006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Alla direzione si sono susseguiti diversi Maestri tra cui Giovanni </w:t>
      </w: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Baxiù,</w:t>
      </w: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 Cesare Liberale, Angelo Prenna, Lucio Varutti, Dario Braidotti e ad oggi, guidata da Samuel Miconi, conta circa 40 membri tra cui 15, sotto i vent'anni, che fanno parte della banda giovanile.</w:t>
      </w:r>
    </w:p>
    <w:p w:rsidR="00000000" w:rsidDel="00000000" w:rsidP="00000000" w:rsidRDefault="00000000" w:rsidRPr="00000000" w14:paraId="00000007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Il gruppo negli anni ha preso parte a diversi concerti e concorsi importanti tra cui il “Concorso di Bertiolo” nel 2007 e 2024 e un concorso a Torino nel 2019.</w:t>
      </w:r>
    </w:p>
    <w:p w:rsidR="00000000" w:rsidDel="00000000" w:rsidP="00000000" w:rsidRDefault="00000000" w:rsidRPr="00000000" w14:paraId="00000008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Durante il periodo del Covid-19 non si sono fermati e hanno continuato a suonare nel rispetto delle regole imposte dal Ministero della salute, ritrovandosi nel giardino messo a disposizione da un membro della banda.</w:t>
      </w:r>
    </w:p>
    <w:p w:rsidR="00000000" w:rsidDel="00000000" w:rsidP="00000000" w:rsidRDefault="00000000" w:rsidRPr="00000000" w14:paraId="00000009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Finita la pandemia la Filarmonica non ha avuto nessun abbandono e, anzi, ha accolto molti nuovi iscritti.</w:t>
      </w:r>
    </w:p>
    <w:p w:rsidR="00000000" w:rsidDel="00000000" w:rsidP="00000000" w:rsidRDefault="00000000" w:rsidRPr="00000000" w14:paraId="0000000A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Il presidente ci lascia alcune parole su quali valori ha la musica per i giovani: “La musica è rispetto, condivisione e stare insieme per un obiettivo. In quest’epoca in cui è presente tanta individualità, la banda riesce a farti confrontare con gli altri e aprire la mente rispetto a stare davanti a un cellulare”.</w:t>
      </w:r>
    </w:p>
    <w:p w:rsidR="00000000" w:rsidDel="00000000" w:rsidP="00000000" w:rsidRDefault="00000000" w:rsidRPr="00000000" w14:paraId="0000000B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 </w:t>
      </w:r>
    </w:p>
    <w:p w:rsidR="00000000" w:rsidDel="00000000" w:rsidP="00000000" w:rsidRDefault="00000000" w:rsidRPr="00000000" w14:paraId="0000000C">
      <w:pPr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rPr>
          <w:rFonts w:ascii="EB Garamond" w:cs="EB Garamond" w:eastAsia="EB Garamond" w:hAnsi="EB Garamond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